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4AF7" w14:textId="77777777" w:rsidR="000B7BF9" w:rsidRPr="002746BE" w:rsidRDefault="000B7BF9" w:rsidP="000B7BF9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r>
        <w:rPr>
          <w:rFonts w:ascii="Times New Roman" w:hAnsi="Times New Roman"/>
          <w:sz w:val="28"/>
          <w:szCs w:val="28"/>
        </w:rPr>
        <w:tab/>
      </w:r>
      <w:r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2746BE">
        <w:rPr>
          <w:rFonts w:ascii="Times New Roman" w:hAnsi="Times New Roman"/>
          <w:i/>
          <w:iCs/>
          <w:color w:val="000000"/>
        </w:rPr>
        <w:t>7</w:t>
      </w:r>
      <w:r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r w:rsidRPr="002746BE">
        <w:rPr>
          <w:rFonts w:ascii="Times New Roman" w:hAnsi="Times New Roman"/>
          <w:i/>
          <w:iCs/>
          <w:color w:val="000000"/>
        </w:rPr>
        <w:t>HĐND</w:t>
      </w:r>
    </w:p>
    <w:p w14:paraId="7FEEAD35" w14:textId="77777777" w:rsidR="000B7BF9" w:rsidRPr="004A04B1" w:rsidRDefault="000B7BF9" w:rsidP="000B7BF9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70D127A5" wp14:editId="22762174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D1423" w14:textId="6D7EF562" w:rsidR="000B7BF9" w:rsidRDefault="0043473C" w:rsidP="000B7BF9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 wp14:anchorId="3A98A09F" wp14:editId="28EE2F2A">
                                  <wp:extent cx="1405128" cy="2106168"/>
                                  <wp:effectExtent l="0" t="0" r="5080" b="8890"/>
                                  <wp:docPr id="89756215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7562153" name="Picture 89756215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5128" cy="21061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DA6F6F" w14:textId="77777777" w:rsidR="000B7BF9" w:rsidRDefault="000B7BF9" w:rsidP="000B7BF9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D12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5C5D1423" w14:textId="6D7EF562" w:rsidR="000B7BF9" w:rsidRDefault="0043473C" w:rsidP="000B7BF9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3A98A09F" wp14:editId="28EE2F2A">
                            <wp:extent cx="1405128" cy="2106168"/>
                            <wp:effectExtent l="0" t="0" r="5080" b="8890"/>
                            <wp:docPr id="89756215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7562153" name="Picture 89756215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5128" cy="21061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DA6F6F" w14:textId="77777777" w:rsidR="000B7BF9" w:rsidRDefault="000B7BF9" w:rsidP="000B7BF9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0277D566" w14:textId="77777777" w:rsidR="000B7BF9" w:rsidRDefault="000B7BF9" w:rsidP="000B7BF9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4A42695E" w14:textId="23C5E5D0" w:rsidR="000B7BF9" w:rsidRDefault="000B7BF9" w:rsidP="000B7BF9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 w14:paraId="74B845DD" w14:textId="77777777" w:rsidR="000B7BF9" w:rsidRDefault="000B7BF9" w:rsidP="00177147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bookmarkEnd w:id="0"/>
    <w:p w14:paraId="66DC6062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DE69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Họ và tên 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thường dùng: MAI  THỊ  HUYỀN</w:t>
      </w:r>
    </w:p>
    <w:p w14:paraId="2F6A8038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Họ và tên khai sinh: MAI  THỊ  HUYỀN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  </w:t>
      </w:r>
    </w:p>
    <w:p w14:paraId="23C5BE69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Các bí danh/tên gọi khác (nếu có):    Không</w:t>
      </w:r>
    </w:p>
    <w:p w14:paraId="7426825B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Ngày, tháng, năm sinh:  10/01/1983               4. Giới tính:   Nữ</w:t>
      </w:r>
    </w:p>
    <w:p w14:paraId="0463D074" w14:textId="77777777" w:rsidR="00177147" w:rsidRPr="00972CC6" w:rsidRDefault="00177147" w:rsidP="004514E2">
      <w:pPr>
        <w:spacing w:beforeLines="20" w:before="48" w:after="0" w:line="264" w:lineRule="auto"/>
        <w:ind w:right="-511"/>
        <w:jc w:val="both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 Quốc tịch: </w:t>
      </w:r>
      <w:r w:rsidRPr="00972CC6">
        <w:rPr>
          <w:rFonts w:ascii="Times New Roman" w:hAnsi="Times New Roman"/>
          <w:sz w:val="28"/>
          <w:szCs w:val="28"/>
          <w:shd w:val="clear" w:color="auto" w:fill="FFFFFF"/>
        </w:rPr>
        <w:t>Chỉ có 01 quốc tịch là quốc tịch Việt Nam và không trong thời gian thực hiện thủ tục xin gia nhập quốc tịch quốc gia khác.</w:t>
      </w:r>
    </w:p>
    <w:p w14:paraId="04409B21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Nơi đăng ký khai sinh:</w:t>
      </w:r>
      <w:r w:rsidR="00A3192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   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Xã Hà Vân, huyện Hà Trung, tỉnh Thanh Hóa.</w:t>
      </w:r>
    </w:p>
    <w:p w14:paraId="3D8C022D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Quê quán: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Xã Hoạt Giang, tỉnh Thanh Hóa.</w:t>
      </w:r>
    </w:p>
    <w:p w14:paraId="3F3C533C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Nơi đăng ký thườ</w:t>
      </w:r>
      <w:r w:rsidR="00CB3565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ng trú: Thôn Vân Hưng, 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xã Hoạt Giang, tỉnh Thanh Hóa.</w:t>
      </w:r>
    </w:p>
    <w:p w14:paraId="08520B4D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  <w:lang w:val="vi-VN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Nơi ở hiện nay: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35D1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Như trên</w:t>
      </w:r>
    </w:p>
    <w:p w14:paraId="5E4CB960" w14:textId="12BF24C7" w:rsidR="00177147" w:rsidRPr="00972CC6" w:rsidRDefault="00E91963" w:rsidP="004514E2">
      <w:pPr>
        <w:tabs>
          <w:tab w:val="left" w:leader="dot" w:pos="8505"/>
        </w:tabs>
        <w:spacing w:beforeLines="20" w:before="48" w:afterLines="40" w:after="96" w:line="264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17714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Dân tộc:  Kinh         </w:t>
      </w:r>
      <w:r w:rsidR="00BF0BC2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17714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17714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Tôn giáo: Không</w:t>
      </w:r>
    </w:p>
    <w:p w14:paraId="40707F0D" w14:textId="7DF02A7B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</w:rPr>
        <w:t>1</w:t>
      </w:r>
      <w:r w:rsidR="00E91963">
        <w:rPr>
          <w:rFonts w:ascii="Times New Roman" w:hAnsi="Times New Roman"/>
          <w:color w:val="000000"/>
          <w:sz w:val="28"/>
          <w:szCs w:val="28"/>
        </w:rPr>
        <w:t>1</w:t>
      </w:r>
      <w:r w:rsidRPr="00972CC6">
        <w:rPr>
          <w:rFonts w:ascii="Times New Roman" w:hAnsi="Times New Roman"/>
          <w:color w:val="000000"/>
          <w:sz w:val="28"/>
          <w:szCs w:val="28"/>
        </w:rPr>
        <w:t xml:space="preserve">. Trình độ:  </w:t>
      </w:r>
    </w:p>
    <w:p w14:paraId="36C6F422" w14:textId="2638E986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</w:rPr>
        <w:t xml:space="preserve">   - Giáo dục phổ thông: 12/</w:t>
      </w:r>
      <w:r w:rsidR="00635D17" w:rsidRPr="00972CC6">
        <w:rPr>
          <w:rFonts w:ascii="Times New Roman" w:hAnsi="Times New Roman"/>
          <w:color w:val="000000"/>
          <w:sz w:val="28"/>
          <w:szCs w:val="28"/>
          <w:lang w:val="vi-VN"/>
        </w:rPr>
        <w:t>12</w:t>
      </w:r>
      <w:r w:rsidR="00E919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3565" w:rsidRPr="00972CC6">
        <w:rPr>
          <w:rFonts w:ascii="Times New Roman" w:hAnsi="Times New Roman"/>
          <w:color w:val="000000"/>
          <w:sz w:val="28"/>
          <w:szCs w:val="28"/>
        </w:rPr>
        <w:t>p</w:t>
      </w:r>
      <w:r w:rsidRPr="00972CC6">
        <w:rPr>
          <w:rFonts w:ascii="Times New Roman" w:hAnsi="Times New Roman"/>
          <w:color w:val="000000"/>
          <w:sz w:val="28"/>
          <w:szCs w:val="28"/>
        </w:rPr>
        <w:t>hổ thông</w:t>
      </w:r>
    </w:p>
    <w:p w14:paraId="09909119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</w:rPr>
        <w:t xml:space="preserve">   - Chuyên môn, nghiệp vụ: Đại </w:t>
      </w:r>
      <w:r w:rsidR="00635D17" w:rsidRPr="00972CC6">
        <w:rPr>
          <w:rFonts w:ascii="Times New Roman" w:hAnsi="Times New Roman"/>
          <w:color w:val="000000"/>
          <w:sz w:val="28"/>
          <w:szCs w:val="28"/>
          <w:lang w:val="vi-VN"/>
        </w:rPr>
        <w:t>học, chuyên ngành</w:t>
      </w:r>
      <w:r w:rsidRPr="00972CC6">
        <w:rPr>
          <w:rFonts w:ascii="Times New Roman" w:hAnsi="Times New Roman"/>
          <w:color w:val="000000"/>
          <w:sz w:val="28"/>
          <w:szCs w:val="28"/>
        </w:rPr>
        <w:t xml:space="preserve"> Kế toán </w:t>
      </w:r>
    </w:p>
    <w:p w14:paraId="0A1B3045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</w:rPr>
        <w:t xml:space="preserve">   - Học vị: Không              Học hàm: Không </w:t>
      </w:r>
    </w:p>
    <w:p w14:paraId="501785C8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</w:rPr>
        <w:t xml:space="preserve">   - Lý luận chính trị: Trung cấp</w:t>
      </w:r>
    </w:p>
    <w:p w14:paraId="317424C5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</w:rPr>
        <w:t xml:space="preserve">   - Ngoại ngữ: Anh</w:t>
      </w:r>
      <w:r w:rsidR="00CB3565" w:rsidRPr="00972CC6">
        <w:rPr>
          <w:rFonts w:ascii="Times New Roman" w:hAnsi="Times New Roman"/>
          <w:color w:val="000000"/>
          <w:sz w:val="28"/>
          <w:szCs w:val="28"/>
        </w:rPr>
        <w:t>,</w:t>
      </w:r>
      <w:r w:rsidRPr="00972C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B88" w:rsidRPr="00972CC6">
        <w:rPr>
          <w:rFonts w:ascii="Times New Roman" w:hAnsi="Times New Roman"/>
          <w:color w:val="000000"/>
          <w:sz w:val="28"/>
          <w:szCs w:val="28"/>
        </w:rPr>
        <w:t xml:space="preserve">trình độ </w:t>
      </w:r>
      <w:r w:rsidRPr="00972CC6">
        <w:rPr>
          <w:rFonts w:ascii="Times New Roman" w:hAnsi="Times New Roman"/>
          <w:color w:val="000000"/>
          <w:sz w:val="28"/>
          <w:szCs w:val="28"/>
        </w:rPr>
        <w:t>B</w:t>
      </w:r>
    </w:p>
    <w:p w14:paraId="4FB36E9C" w14:textId="31961240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E91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Nghề nghiệp hiện nay: Công chức</w:t>
      </w:r>
    </w:p>
    <w:p w14:paraId="31A736BB" w14:textId="6B445F41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E91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.Chức vụ trong cơ quan, tổ chức, đơn vị đang công tác: Phó Ban Văn hóa – xã hội</w:t>
      </w:r>
      <w:r w:rsidR="00B15B88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Hội đồng nhân dân</w:t>
      </w:r>
      <w:r w:rsidR="00CB3565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xã 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Hoạt Giang.</w:t>
      </w:r>
    </w:p>
    <w:p w14:paraId="76EB7886" w14:textId="64BBF5C7" w:rsidR="00177147" w:rsidRPr="00972CC6" w:rsidRDefault="00177147" w:rsidP="004514E2">
      <w:pPr>
        <w:spacing w:beforeLines="20" w:before="48"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E91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Nơi công tác: Uỷ ban nhân dân xã Hoạt Giang, tỉnh Thanh Hóa.</w:t>
      </w:r>
    </w:p>
    <w:p w14:paraId="427BAFA8" w14:textId="76C2552F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E91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Ngày vào Đảng: 27/9/2006</w:t>
      </w:r>
    </w:p>
    <w:p w14:paraId="1E0E86FE" w14:textId="184AD8DF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- Ngày chính thức: 27/9/2007           </w:t>
      </w:r>
    </w:p>
    <w:p w14:paraId="2E5D7246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- Chức vụ trong Đảng:</w:t>
      </w:r>
      <w:r w:rsidR="000947F2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Không </w:t>
      </w:r>
    </w:p>
    <w:p w14:paraId="51F5C384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- Ngày ra khỏi Đảng (nếu có)</w:t>
      </w:r>
      <w:r w:rsidR="000947F2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Không </w:t>
      </w:r>
    </w:p>
    <w:p w14:paraId="5C5A81DB" w14:textId="77777777" w:rsidR="00177147" w:rsidRPr="00972CC6" w:rsidRDefault="00CB3565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17714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Lý do ra khỏi Đảng:</w:t>
      </w:r>
      <w:r w:rsidR="000947F2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Không</w:t>
      </w:r>
    </w:p>
    <w:p w14:paraId="1734A5C6" w14:textId="53D459F0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E91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Tham gia làm thành viên của các tổ chức đoàn thể: </w:t>
      </w:r>
    </w:p>
    <w:p w14:paraId="59C85008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ind w:firstLine="284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Tên tổ chức đoàn thể</w:t>
      </w:r>
      <w:r w:rsidR="003C4904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Hội Phụ nữ</w:t>
      </w:r>
    </w:p>
    <w:p w14:paraId="74B31819" w14:textId="77777777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ind w:firstLine="284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Chức vụ trong từng tổ chức đoàn thể:</w:t>
      </w:r>
      <w:r w:rsidR="00D50491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Hội viên </w:t>
      </w:r>
    </w:p>
    <w:p w14:paraId="15B06514" w14:textId="3A35E118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E91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Tình trạng sức khỏ</w:t>
      </w:r>
      <w:r w:rsidR="00446656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e: 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Tốt</w:t>
      </w:r>
    </w:p>
    <w:p w14:paraId="2B227C9F" w14:textId="3A02632D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E91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Các hình thức khen thưởng nhà nước đã được trao tặ</w:t>
      </w:r>
      <w:r w:rsidR="00446656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ng: Không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51396C2" w14:textId="0247C998" w:rsidR="002831F9" w:rsidRPr="00972CC6" w:rsidRDefault="00E91963" w:rsidP="004514E2">
      <w:pPr>
        <w:tabs>
          <w:tab w:val="left" w:leader="dot" w:pos="8505"/>
        </w:tabs>
        <w:spacing w:beforeLines="20" w:before="48" w:after="0" w:line="264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</w:t>
      </w:r>
      <w:r w:rsidR="0017714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Các hình thức kỷ luật, xử lý vi phạm đã bị áp dụng (Đảng, chính quyền, đoàn thể</w:t>
      </w:r>
      <w:r w:rsidR="00446656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): </w:t>
      </w:r>
      <w:r w:rsidR="002831F9" w:rsidRPr="00972CC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 bị kỷ luật, không có án tích</w:t>
      </w:r>
    </w:p>
    <w:p w14:paraId="3B8B76C1" w14:textId="7BC34304" w:rsidR="0017714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E91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Là đại biểu Quốc hội khóa (nếu có): </w:t>
      </w:r>
      <w:r w:rsidR="00446656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Không </w:t>
      </w:r>
    </w:p>
    <w:p w14:paraId="7057A1A0" w14:textId="457C2FD0" w:rsidR="00635D17" w:rsidRPr="00972CC6" w:rsidRDefault="00177147" w:rsidP="004514E2">
      <w:pPr>
        <w:tabs>
          <w:tab w:val="left" w:leader="dot" w:pos="8505"/>
        </w:tabs>
        <w:spacing w:beforeLines="20" w:before="48" w:after="0" w:line="26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</w:pP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E91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bookmarkStart w:id="1" w:name="_GoBack"/>
      <w:bookmarkEnd w:id="1"/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Là đại biểu Hội đồng nhân dân</w:t>
      </w:r>
      <w:r w:rsidR="002831F9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(nếu có)</w:t>
      </w:r>
      <w:r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Đại biểu HĐND xã Hoạ</w:t>
      </w:r>
      <w:r w:rsidR="00E42D5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t </w:t>
      </w:r>
      <w:r w:rsidR="00635D1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Giang, huyện Hà Trung, tỉnh Thanh Hoá,</w:t>
      </w:r>
      <w:r w:rsidR="00E42D5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nhiệm kỳ 2021-</w:t>
      </w:r>
      <w:r w:rsidR="00635D1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2026.</w:t>
      </w:r>
      <w:r w:rsidR="00635D1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Đại biểu HĐND xã Hoạt </w:t>
      </w:r>
      <w:r w:rsidR="00635D1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Giang, tỉnh Thanh Hoá khoá I </w:t>
      </w:r>
      <w:r w:rsidR="00635D1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nhiệm kỳ 2021-</w:t>
      </w:r>
      <w:r w:rsidR="00635D17" w:rsidRPr="00972C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2026.</w:t>
      </w:r>
    </w:p>
    <w:p w14:paraId="2DDC64D8" w14:textId="77777777" w:rsidR="00E4616F" w:rsidRPr="003B1791" w:rsidRDefault="00E4616F" w:rsidP="004B5D1F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0"/>
          <w:szCs w:val="20"/>
        </w:rPr>
      </w:pPr>
    </w:p>
    <w:p w14:paraId="6CE07D52" w14:textId="27F99BD8" w:rsidR="004B5D1F" w:rsidRPr="003569D0" w:rsidRDefault="004B5D1F" w:rsidP="004B5D1F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30"/>
        </w:rPr>
      </w:pPr>
      <w:r w:rsidRPr="003569D0">
        <w:rPr>
          <w:b/>
          <w:color w:val="FF0000"/>
          <w:sz w:val="30"/>
          <w:szCs w:val="30"/>
        </w:rPr>
        <w:t>TÓM TẮT QUÁ TRÌNH CÔNG TÁC</w:t>
      </w:r>
    </w:p>
    <w:p w14:paraId="70F83245" w14:textId="77777777" w:rsidR="003B1791" w:rsidRPr="003B1791" w:rsidRDefault="003B1791" w:rsidP="004B5D1F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"/>
          <w:szCs w:val="2"/>
        </w:rPr>
      </w:pPr>
    </w:p>
    <w:tbl>
      <w:tblPr>
        <w:tblW w:w="145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10540"/>
      </w:tblGrid>
      <w:tr w:rsidR="004B5D1F" w:rsidRPr="00972CC6" w14:paraId="14278A4D" w14:textId="77777777" w:rsidTr="008400AE">
        <w:tc>
          <w:tcPr>
            <w:tcW w:w="3998" w:type="dxa"/>
            <w:tcBorders>
              <w:bottom w:val="single" w:sz="4" w:space="0" w:color="auto"/>
            </w:tcBorders>
            <w:vAlign w:val="center"/>
          </w:tcPr>
          <w:p w14:paraId="7B3498EA" w14:textId="77777777" w:rsidR="004B5D1F" w:rsidRPr="00E546F7" w:rsidRDefault="004B5D1F" w:rsidP="00AC04D0">
            <w:pPr>
              <w:spacing w:beforeLines="60" w:before="144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 w:rsidRPr="00E546F7"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10540" w:type="dxa"/>
            <w:tcBorders>
              <w:bottom w:val="single" w:sz="4" w:space="0" w:color="auto"/>
            </w:tcBorders>
            <w:vAlign w:val="center"/>
          </w:tcPr>
          <w:p w14:paraId="2BDB3907" w14:textId="77777777" w:rsidR="004B5D1F" w:rsidRPr="00E546F7" w:rsidRDefault="004B5D1F" w:rsidP="00AC04D0">
            <w:pPr>
              <w:spacing w:beforeLines="60" w:before="144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 w:rsidRPr="00E546F7"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4B5D1F" w:rsidRPr="00972CC6" w14:paraId="66266648" w14:textId="77777777" w:rsidTr="008400AE">
        <w:tc>
          <w:tcPr>
            <w:tcW w:w="3998" w:type="dxa"/>
            <w:tcBorders>
              <w:bottom w:val="nil"/>
            </w:tcBorders>
            <w:vAlign w:val="center"/>
          </w:tcPr>
          <w:p w14:paraId="4BF16DC2" w14:textId="77777777" w:rsidR="004B5D1F" w:rsidRPr="00E546F7" w:rsidRDefault="004B5D1F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46F7">
              <w:rPr>
                <w:rFonts w:ascii="Times New Roman" w:hAnsi="Times New Roman"/>
                <w:sz w:val="26"/>
                <w:szCs w:val="26"/>
              </w:rPr>
              <w:t xml:space="preserve">Từ tháng </w:t>
            </w:r>
            <w:r w:rsidR="002831F9" w:rsidRPr="00E546F7">
              <w:rPr>
                <w:rFonts w:ascii="Times New Roman" w:hAnsi="Times New Roman"/>
                <w:sz w:val="26"/>
                <w:szCs w:val="26"/>
              </w:rPr>
              <w:t xml:space="preserve">4/2006 </w:t>
            </w:r>
            <w:r w:rsidR="00635D17" w:rsidRPr="00E546F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đến </w:t>
            </w:r>
            <w:r w:rsidRPr="00E546F7">
              <w:rPr>
                <w:rFonts w:ascii="Times New Roman" w:hAnsi="Times New Roman"/>
                <w:sz w:val="26"/>
                <w:szCs w:val="26"/>
              </w:rPr>
              <w:t>tháng 8/2011</w:t>
            </w:r>
          </w:p>
        </w:tc>
        <w:tc>
          <w:tcPr>
            <w:tcW w:w="10540" w:type="dxa"/>
            <w:tcBorders>
              <w:bottom w:val="nil"/>
            </w:tcBorders>
            <w:vAlign w:val="center"/>
          </w:tcPr>
          <w:p w14:paraId="080C97C0" w14:textId="77777777" w:rsidR="004B5D1F" w:rsidRPr="00E546F7" w:rsidRDefault="00B15B88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546F7">
              <w:rPr>
                <w:rFonts w:ascii="Times New Roman" w:hAnsi="Times New Roman"/>
                <w:sz w:val="26"/>
                <w:szCs w:val="26"/>
              </w:rPr>
              <w:t>Uỷ viên Ban chấp hành</w:t>
            </w:r>
            <w:r w:rsidR="004B5D1F" w:rsidRPr="00E546F7">
              <w:rPr>
                <w:rFonts w:ascii="Times New Roman" w:hAnsi="Times New Roman"/>
                <w:sz w:val="26"/>
                <w:szCs w:val="26"/>
              </w:rPr>
              <w:t xml:space="preserve"> đoàn xã, Cán bộ văn phòng Đảng ủ</w:t>
            </w:r>
            <w:r w:rsidRPr="00E546F7">
              <w:rPr>
                <w:rFonts w:ascii="Times New Roman" w:hAnsi="Times New Roman"/>
                <w:sz w:val="26"/>
                <w:szCs w:val="26"/>
              </w:rPr>
              <w:t xml:space="preserve">y xã Hà </w:t>
            </w:r>
            <w:r w:rsidR="0074510B" w:rsidRPr="00E546F7">
              <w:rPr>
                <w:rFonts w:ascii="Times New Roman" w:hAnsi="Times New Roman"/>
                <w:sz w:val="26"/>
                <w:szCs w:val="26"/>
                <w:lang w:val="vi-VN"/>
              </w:rPr>
              <w:t>Vân, huyện Hà Trung, tỉnh Thanh Hoá</w:t>
            </w:r>
          </w:p>
        </w:tc>
      </w:tr>
      <w:tr w:rsidR="005830C4" w:rsidRPr="00972CC6" w14:paraId="055FB19B" w14:textId="77777777" w:rsidTr="008400AE">
        <w:tc>
          <w:tcPr>
            <w:tcW w:w="3998" w:type="dxa"/>
            <w:tcBorders>
              <w:bottom w:val="nil"/>
            </w:tcBorders>
            <w:vAlign w:val="center"/>
          </w:tcPr>
          <w:p w14:paraId="6A2EC793" w14:textId="77777777" w:rsidR="005830C4" w:rsidRPr="00E546F7" w:rsidRDefault="005830C4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46F7">
              <w:rPr>
                <w:rFonts w:ascii="Times New Roman" w:hAnsi="Times New Roman"/>
                <w:sz w:val="26"/>
                <w:szCs w:val="26"/>
              </w:rPr>
              <w:t>Từ</w:t>
            </w:r>
            <w:r w:rsidR="002422BA" w:rsidRPr="00E546F7">
              <w:rPr>
                <w:rFonts w:ascii="Times New Roman" w:hAnsi="Times New Roman"/>
                <w:sz w:val="26"/>
                <w:szCs w:val="26"/>
              </w:rPr>
              <w:t xml:space="preserve"> tháng </w:t>
            </w:r>
            <w:r w:rsidR="002831F9" w:rsidRPr="00E546F7">
              <w:rPr>
                <w:rFonts w:ascii="Times New Roman" w:hAnsi="Times New Roman"/>
                <w:sz w:val="26"/>
                <w:szCs w:val="26"/>
              </w:rPr>
              <w:t xml:space="preserve">9/2011 </w:t>
            </w:r>
            <w:r w:rsidR="00635D17" w:rsidRPr="00E546F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đến </w:t>
            </w:r>
            <w:r w:rsidRPr="00E546F7">
              <w:rPr>
                <w:rFonts w:ascii="Times New Roman" w:hAnsi="Times New Roman"/>
                <w:sz w:val="26"/>
                <w:szCs w:val="26"/>
              </w:rPr>
              <w:t>tháng 4/2012</w:t>
            </w:r>
          </w:p>
        </w:tc>
        <w:tc>
          <w:tcPr>
            <w:tcW w:w="10540" w:type="dxa"/>
            <w:tcBorders>
              <w:bottom w:val="nil"/>
            </w:tcBorders>
            <w:vAlign w:val="center"/>
          </w:tcPr>
          <w:p w14:paraId="1FAB3011" w14:textId="77777777" w:rsidR="005830C4" w:rsidRPr="00E546F7" w:rsidRDefault="00B15B88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546F7">
              <w:rPr>
                <w:rFonts w:ascii="Times New Roman" w:hAnsi="Times New Roman"/>
                <w:sz w:val="26"/>
                <w:szCs w:val="26"/>
              </w:rPr>
              <w:t xml:space="preserve">Uỷ viên Ban chấp hành </w:t>
            </w:r>
            <w:r w:rsidR="005830C4" w:rsidRPr="00E546F7">
              <w:rPr>
                <w:rFonts w:ascii="Times New Roman" w:hAnsi="Times New Roman"/>
                <w:sz w:val="26"/>
                <w:szCs w:val="26"/>
              </w:rPr>
              <w:t>Hộ</w:t>
            </w:r>
            <w:r w:rsidR="00AD6A88" w:rsidRPr="00E546F7">
              <w:rPr>
                <w:rFonts w:ascii="Times New Roman" w:hAnsi="Times New Roman"/>
                <w:sz w:val="26"/>
                <w:szCs w:val="26"/>
              </w:rPr>
              <w:t>i Liên hiệp phụ nữ</w:t>
            </w:r>
            <w:r w:rsidRPr="00E546F7">
              <w:rPr>
                <w:rFonts w:ascii="Times New Roman" w:hAnsi="Times New Roman"/>
                <w:sz w:val="26"/>
                <w:szCs w:val="26"/>
              </w:rPr>
              <w:t xml:space="preserve"> xã, Uỷ viên Ban thường vụ</w:t>
            </w:r>
            <w:r w:rsidR="005830C4" w:rsidRPr="00E546F7">
              <w:rPr>
                <w:rFonts w:ascii="Times New Roman" w:hAnsi="Times New Roman"/>
                <w:sz w:val="26"/>
                <w:szCs w:val="26"/>
              </w:rPr>
              <w:t xml:space="preserve"> đoàn xã, cán bộ văn phòng đảng ủy xã Hà </w:t>
            </w:r>
            <w:r w:rsidR="0074510B" w:rsidRPr="00E546F7">
              <w:rPr>
                <w:rFonts w:ascii="Times New Roman" w:hAnsi="Times New Roman"/>
                <w:sz w:val="26"/>
                <w:szCs w:val="26"/>
                <w:lang w:val="vi-VN"/>
              </w:rPr>
              <w:t>Vân, huyện Hà Trung, tỉnh Thanh Hoá</w:t>
            </w:r>
          </w:p>
        </w:tc>
      </w:tr>
      <w:tr w:rsidR="005830C4" w:rsidRPr="00972CC6" w14:paraId="22AB4723" w14:textId="77777777" w:rsidTr="008400AE">
        <w:tc>
          <w:tcPr>
            <w:tcW w:w="3998" w:type="dxa"/>
            <w:tcBorders>
              <w:bottom w:val="nil"/>
            </w:tcBorders>
            <w:vAlign w:val="center"/>
          </w:tcPr>
          <w:p w14:paraId="432D27FA" w14:textId="77777777" w:rsidR="005830C4" w:rsidRPr="00E546F7" w:rsidRDefault="005830C4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46F7">
              <w:rPr>
                <w:rFonts w:ascii="Times New Roman" w:hAnsi="Times New Roman"/>
                <w:sz w:val="26"/>
                <w:szCs w:val="26"/>
              </w:rPr>
              <w:t xml:space="preserve">Từ tháng </w:t>
            </w:r>
            <w:r w:rsidR="002831F9" w:rsidRPr="00E546F7">
              <w:rPr>
                <w:rFonts w:ascii="Times New Roman" w:hAnsi="Times New Roman"/>
                <w:sz w:val="26"/>
                <w:szCs w:val="26"/>
              </w:rPr>
              <w:t xml:space="preserve">5/2012 </w:t>
            </w:r>
            <w:r w:rsidR="00635D17" w:rsidRPr="00E546F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đến </w:t>
            </w:r>
            <w:r w:rsidRPr="00E546F7">
              <w:rPr>
                <w:rFonts w:ascii="Times New Roman" w:hAnsi="Times New Roman"/>
                <w:sz w:val="26"/>
                <w:szCs w:val="26"/>
              </w:rPr>
              <w:t>tháng 7/2016</w:t>
            </w:r>
          </w:p>
        </w:tc>
        <w:tc>
          <w:tcPr>
            <w:tcW w:w="10540" w:type="dxa"/>
            <w:tcBorders>
              <w:bottom w:val="nil"/>
            </w:tcBorders>
            <w:vAlign w:val="center"/>
          </w:tcPr>
          <w:p w14:paraId="36638327" w14:textId="77777777" w:rsidR="005830C4" w:rsidRPr="00163562" w:rsidRDefault="00B15B88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63562">
              <w:rPr>
                <w:rFonts w:ascii="Times New Roman" w:hAnsi="Times New Roman"/>
                <w:spacing w:val="2"/>
                <w:sz w:val="26"/>
                <w:szCs w:val="26"/>
              </w:rPr>
              <w:t>Uỷ viên Ban chấp hành Đ</w:t>
            </w:r>
            <w:r w:rsidR="005830C4" w:rsidRPr="00163562">
              <w:rPr>
                <w:rFonts w:ascii="Times New Roman" w:hAnsi="Times New Roman"/>
                <w:spacing w:val="2"/>
                <w:sz w:val="26"/>
                <w:szCs w:val="26"/>
              </w:rPr>
              <w:t xml:space="preserve">ảng bộ xã, </w:t>
            </w:r>
            <w:r w:rsidRPr="00163562">
              <w:rPr>
                <w:rFonts w:ascii="Times New Roman" w:hAnsi="Times New Roman"/>
                <w:spacing w:val="2"/>
                <w:sz w:val="26"/>
                <w:szCs w:val="26"/>
              </w:rPr>
              <w:t xml:space="preserve">Uỷ viên Ban thường vụ </w:t>
            </w:r>
            <w:r w:rsidR="005830C4" w:rsidRPr="00163562">
              <w:rPr>
                <w:rFonts w:ascii="Times New Roman" w:hAnsi="Times New Roman"/>
                <w:spacing w:val="2"/>
                <w:sz w:val="26"/>
                <w:szCs w:val="26"/>
              </w:rPr>
              <w:t>đoàn xã, Chủ tịch Hội Nông dân xã Hà Vân</w:t>
            </w:r>
          </w:p>
        </w:tc>
      </w:tr>
      <w:tr w:rsidR="005830C4" w:rsidRPr="00972CC6" w14:paraId="46C16392" w14:textId="77777777" w:rsidTr="008400AE">
        <w:tc>
          <w:tcPr>
            <w:tcW w:w="3998" w:type="dxa"/>
            <w:tcBorders>
              <w:bottom w:val="nil"/>
            </w:tcBorders>
            <w:vAlign w:val="center"/>
          </w:tcPr>
          <w:p w14:paraId="1FD4C6A2" w14:textId="77777777" w:rsidR="005830C4" w:rsidRPr="00E546F7" w:rsidRDefault="005830C4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46F7">
              <w:rPr>
                <w:rFonts w:ascii="Times New Roman" w:hAnsi="Times New Roman"/>
                <w:sz w:val="26"/>
                <w:szCs w:val="26"/>
              </w:rPr>
              <w:t>Từ tháng 8/2016</w:t>
            </w:r>
            <w:r w:rsidR="00635D17" w:rsidRPr="00E546F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đến </w:t>
            </w:r>
            <w:r w:rsidRPr="00E546F7">
              <w:rPr>
                <w:rFonts w:ascii="Times New Roman" w:hAnsi="Times New Roman"/>
                <w:sz w:val="26"/>
                <w:szCs w:val="26"/>
              </w:rPr>
              <w:t>tháng 11/2019</w:t>
            </w:r>
          </w:p>
        </w:tc>
        <w:tc>
          <w:tcPr>
            <w:tcW w:w="10540" w:type="dxa"/>
            <w:tcBorders>
              <w:bottom w:val="nil"/>
            </w:tcBorders>
            <w:vAlign w:val="center"/>
          </w:tcPr>
          <w:p w14:paraId="40D5022E" w14:textId="77777777" w:rsidR="005830C4" w:rsidRPr="00163562" w:rsidRDefault="00B15B88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6356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Uỷ viên Ban chấp hành </w:t>
            </w:r>
            <w:r w:rsidR="005830C4" w:rsidRPr="0016356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Đảng bộ xã, Phó chủ tịch HĐND xã Hà </w:t>
            </w:r>
            <w:r w:rsidR="0074510B" w:rsidRPr="00163562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Vân, huyện Hà Trung, tỉnh Thanh Hoá</w:t>
            </w:r>
          </w:p>
        </w:tc>
      </w:tr>
      <w:tr w:rsidR="005830C4" w:rsidRPr="00972CC6" w14:paraId="3AE20595" w14:textId="77777777" w:rsidTr="008400AE">
        <w:tc>
          <w:tcPr>
            <w:tcW w:w="3998" w:type="dxa"/>
            <w:vAlign w:val="center"/>
          </w:tcPr>
          <w:p w14:paraId="0415AF1C" w14:textId="77777777" w:rsidR="005830C4" w:rsidRPr="00E546F7" w:rsidRDefault="005830C4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46F7">
              <w:rPr>
                <w:rFonts w:ascii="Times New Roman" w:hAnsi="Times New Roman"/>
                <w:sz w:val="26"/>
                <w:szCs w:val="26"/>
              </w:rPr>
              <w:t>Từ</w:t>
            </w:r>
            <w:r w:rsidR="002831F9" w:rsidRPr="00E546F7">
              <w:rPr>
                <w:rFonts w:ascii="Times New Roman" w:hAnsi="Times New Roman"/>
                <w:sz w:val="26"/>
                <w:szCs w:val="26"/>
              </w:rPr>
              <w:t xml:space="preserve"> tháng 12/2019 </w:t>
            </w:r>
            <w:r w:rsidR="00635D17" w:rsidRPr="00E546F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đến </w:t>
            </w:r>
            <w:r w:rsidR="002422BA" w:rsidRPr="00E546F7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Pr="00E546F7">
              <w:rPr>
                <w:rFonts w:ascii="Times New Roman" w:hAnsi="Times New Roman"/>
                <w:sz w:val="26"/>
                <w:szCs w:val="26"/>
              </w:rPr>
              <w:t xml:space="preserve">6/2025 </w:t>
            </w:r>
          </w:p>
        </w:tc>
        <w:tc>
          <w:tcPr>
            <w:tcW w:w="10540" w:type="dxa"/>
            <w:vAlign w:val="center"/>
          </w:tcPr>
          <w:p w14:paraId="4EEB7B32" w14:textId="77777777" w:rsidR="005830C4" w:rsidRPr="00E546F7" w:rsidRDefault="00B15B88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546F7">
              <w:rPr>
                <w:rFonts w:ascii="Times New Roman" w:hAnsi="Times New Roman"/>
                <w:sz w:val="26"/>
                <w:szCs w:val="26"/>
              </w:rPr>
              <w:t xml:space="preserve">Uỷ viên Ban chấp hành </w:t>
            </w:r>
            <w:r w:rsidR="005830C4" w:rsidRPr="00E546F7">
              <w:rPr>
                <w:rFonts w:ascii="Times New Roman" w:hAnsi="Times New Roman"/>
                <w:sz w:val="26"/>
                <w:szCs w:val="26"/>
              </w:rPr>
              <w:t xml:space="preserve">Đảng bộ xã, Phó chủ tịch HĐND xã Hoạt </w:t>
            </w:r>
            <w:r w:rsidR="00635D17" w:rsidRPr="00E546F7">
              <w:rPr>
                <w:rFonts w:ascii="Times New Roman" w:hAnsi="Times New Roman"/>
                <w:sz w:val="26"/>
                <w:szCs w:val="26"/>
                <w:lang w:val="vi-VN"/>
              </w:rPr>
              <w:t>Giang, huyện Hà Trung, tỉnh Thanh Hoá</w:t>
            </w:r>
          </w:p>
        </w:tc>
      </w:tr>
      <w:tr w:rsidR="005830C4" w:rsidRPr="00972CC6" w14:paraId="253932C5" w14:textId="77777777" w:rsidTr="008400AE">
        <w:tc>
          <w:tcPr>
            <w:tcW w:w="3998" w:type="dxa"/>
            <w:vAlign w:val="center"/>
          </w:tcPr>
          <w:p w14:paraId="0BFCE57F" w14:textId="77777777" w:rsidR="005830C4" w:rsidRPr="00E546F7" w:rsidRDefault="005830C4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46F7">
              <w:rPr>
                <w:rFonts w:ascii="Times New Roman" w:hAnsi="Times New Roman"/>
                <w:sz w:val="26"/>
                <w:szCs w:val="26"/>
              </w:rPr>
              <w:t>Từ</w:t>
            </w:r>
            <w:r w:rsidR="002831F9" w:rsidRPr="00E546F7">
              <w:rPr>
                <w:rFonts w:ascii="Times New Roman" w:hAnsi="Times New Roman"/>
                <w:sz w:val="26"/>
                <w:szCs w:val="26"/>
              </w:rPr>
              <w:t xml:space="preserve"> tháng 7/2025 </w:t>
            </w:r>
            <w:r w:rsidR="00635D17" w:rsidRPr="00E546F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đến </w:t>
            </w:r>
            <w:r w:rsidR="002831F9" w:rsidRPr="00E546F7">
              <w:rPr>
                <w:rFonts w:ascii="Times New Roman" w:hAnsi="Times New Roman"/>
                <w:sz w:val="26"/>
                <w:szCs w:val="26"/>
              </w:rPr>
              <w:t xml:space="preserve">nay </w:t>
            </w:r>
          </w:p>
        </w:tc>
        <w:tc>
          <w:tcPr>
            <w:tcW w:w="10540" w:type="dxa"/>
            <w:vAlign w:val="center"/>
          </w:tcPr>
          <w:p w14:paraId="7FFCEDBC" w14:textId="77777777" w:rsidR="005830C4" w:rsidRPr="00E546F7" w:rsidRDefault="00882BBD" w:rsidP="00163562">
            <w:pPr>
              <w:tabs>
                <w:tab w:val="left" w:pos="2340"/>
                <w:tab w:val="left" w:pos="6660"/>
                <w:tab w:val="right" w:pos="10980"/>
              </w:tabs>
              <w:spacing w:beforeLines="60" w:before="144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546F7">
              <w:rPr>
                <w:rFonts w:ascii="Times New Roman" w:hAnsi="Times New Roman"/>
                <w:sz w:val="26"/>
                <w:szCs w:val="26"/>
              </w:rPr>
              <w:t>Phó Ban Văn hóa – X</w:t>
            </w:r>
            <w:r w:rsidR="005830C4" w:rsidRPr="00E546F7">
              <w:rPr>
                <w:rFonts w:ascii="Times New Roman" w:hAnsi="Times New Roman"/>
                <w:sz w:val="26"/>
                <w:szCs w:val="26"/>
              </w:rPr>
              <w:t xml:space="preserve">ã hội HĐND xã Hoạt </w:t>
            </w:r>
            <w:r w:rsidR="00635D17" w:rsidRPr="00E546F7">
              <w:rPr>
                <w:rFonts w:ascii="Times New Roman" w:hAnsi="Times New Roman"/>
                <w:sz w:val="26"/>
                <w:szCs w:val="26"/>
                <w:lang w:val="vi-VN"/>
              </w:rPr>
              <w:t>Giang, tỉnh Thanh Hoá</w:t>
            </w:r>
          </w:p>
        </w:tc>
      </w:tr>
    </w:tbl>
    <w:p w14:paraId="01DB1595" w14:textId="77777777" w:rsidR="00865CBC" w:rsidRPr="00DE69FC" w:rsidRDefault="00865CBC">
      <w:pPr>
        <w:rPr>
          <w:rFonts w:ascii="Times New Roman" w:hAnsi="Times New Roman"/>
          <w:sz w:val="28"/>
          <w:szCs w:val="28"/>
        </w:rPr>
      </w:pPr>
    </w:p>
    <w:sectPr w:rsidR="00865CBC" w:rsidRPr="00DE69FC" w:rsidSect="000929BB">
      <w:footerReference w:type="even" r:id="rId8"/>
      <w:pgSz w:w="16840" w:h="23808" w:code="8"/>
      <w:pgMar w:top="964" w:right="1134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C492D" w14:textId="77777777" w:rsidR="00B80465" w:rsidRDefault="00B80465">
      <w:pPr>
        <w:spacing w:after="0" w:line="240" w:lineRule="auto"/>
      </w:pPr>
      <w:r>
        <w:separator/>
      </w:r>
    </w:p>
  </w:endnote>
  <w:endnote w:type="continuationSeparator" w:id="0">
    <w:p w14:paraId="5CB59DB2" w14:textId="77777777" w:rsidR="00B80465" w:rsidRDefault="00B8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C5380" w14:textId="77777777" w:rsidR="00FB62AA" w:rsidRDefault="00D33BB5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C37E2" w14:textId="77777777" w:rsidR="00FB62AA" w:rsidRDefault="00FB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E5C9F" w14:textId="77777777" w:rsidR="00B80465" w:rsidRDefault="00B80465">
      <w:pPr>
        <w:spacing w:after="0" w:line="240" w:lineRule="auto"/>
      </w:pPr>
      <w:r>
        <w:separator/>
      </w:r>
    </w:p>
  </w:footnote>
  <w:footnote w:type="continuationSeparator" w:id="0">
    <w:p w14:paraId="5F147C2B" w14:textId="77777777" w:rsidR="00B80465" w:rsidRDefault="00B80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47"/>
    <w:rsid w:val="00062B1B"/>
    <w:rsid w:val="000929BB"/>
    <w:rsid w:val="000947F2"/>
    <w:rsid w:val="000B7BF9"/>
    <w:rsid w:val="000D3942"/>
    <w:rsid w:val="000E2DFA"/>
    <w:rsid w:val="00163562"/>
    <w:rsid w:val="00177147"/>
    <w:rsid w:val="001D4974"/>
    <w:rsid w:val="002422BA"/>
    <w:rsid w:val="00261B87"/>
    <w:rsid w:val="002831F9"/>
    <w:rsid w:val="002C7BC1"/>
    <w:rsid w:val="002E1430"/>
    <w:rsid w:val="002F0C9E"/>
    <w:rsid w:val="00343C20"/>
    <w:rsid w:val="003569D0"/>
    <w:rsid w:val="003A33D7"/>
    <w:rsid w:val="003B0386"/>
    <w:rsid w:val="003B1791"/>
    <w:rsid w:val="003C4904"/>
    <w:rsid w:val="0043473C"/>
    <w:rsid w:val="00446656"/>
    <w:rsid w:val="004514E2"/>
    <w:rsid w:val="004523F2"/>
    <w:rsid w:val="00493759"/>
    <w:rsid w:val="004B5D1F"/>
    <w:rsid w:val="005830C4"/>
    <w:rsid w:val="0060748D"/>
    <w:rsid w:val="00610564"/>
    <w:rsid w:val="00635D17"/>
    <w:rsid w:val="006C0BE6"/>
    <w:rsid w:val="006C6D94"/>
    <w:rsid w:val="006D0CDD"/>
    <w:rsid w:val="00726A87"/>
    <w:rsid w:val="00737343"/>
    <w:rsid w:val="0074510B"/>
    <w:rsid w:val="007467BB"/>
    <w:rsid w:val="00766D05"/>
    <w:rsid w:val="007825C8"/>
    <w:rsid w:val="007953FA"/>
    <w:rsid w:val="007A25AE"/>
    <w:rsid w:val="008400AE"/>
    <w:rsid w:val="00865CBC"/>
    <w:rsid w:val="00882BBD"/>
    <w:rsid w:val="00891C0F"/>
    <w:rsid w:val="008C1FC7"/>
    <w:rsid w:val="00925144"/>
    <w:rsid w:val="00972CC6"/>
    <w:rsid w:val="009978F0"/>
    <w:rsid w:val="009C568F"/>
    <w:rsid w:val="009E4EEB"/>
    <w:rsid w:val="00A24E91"/>
    <w:rsid w:val="00A31927"/>
    <w:rsid w:val="00A63378"/>
    <w:rsid w:val="00AA183B"/>
    <w:rsid w:val="00AC04D0"/>
    <w:rsid w:val="00AD6A88"/>
    <w:rsid w:val="00AE212C"/>
    <w:rsid w:val="00B15B88"/>
    <w:rsid w:val="00B16D5F"/>
    <w:rsid w:val="00B55ABE"/>
    <w:rsid w:val="00B6019E"/>
    <w:rsid w:val="00B62782"/>
    <w:rsid w:val="00B80465"/>
    <w:rsid w:val="00B9365A"/>
    <w:rsid w:val="00BE607C"/>
    <w:rsid w:val="00BF0BC2"/>
    <w:rsid w:val="00C24E0B"/>
    <w:rsid w:val="00C64739"/>
    <w:rsid w:val="00CB3565"/>
    <w:rsid w:val="00D33BB5"/>
    <w:rsid w:val="00D50491"/>
    <w:rsid w:val="00DD05B8"/>
    <w:rsid w:val="00DE69FC"/>
    <w:rsid w:val="00E42D57"/>
    <w:rsid w:val="00E4616F"/>
    <w:rsid w:val="00E546F7"/>
    <w:rsid w:val="00E715E5"/>
    <w:rsid w:val="00E8457B"/>
    <w:rsid w:val="00E91963"/>
    <w:rsid w:val="00EE5C98"/>
    <w:rsid w:val="00F416A6"/>
    <w:rsid w:val="00FB62AA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2C2D"/>
  <w15:chartTrackingRefBased/>
  <w15:docId w15:val="{8863E852-3C45-4023-B2EE-9940022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14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771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1771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7147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177147"/>
  </w:style>
  <w:style w:type="character" w:customStyle="1" w:styleId="BodyTextChar">
    <w:name w:val="Body Text Char"/>
    <w:link w:val="BodyText"/>
    <w:locked/>
    <w:rsid w:val="00177147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177147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177147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D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2026-02-13T11:02:00Z</cp:lastPrinted>
  <dcterms:created xsi:type="dcterms:W3CDTF">2026-02-13T10:30:00Z</dcterms:created>
  <dcterms:modified xsi:type="dcterms:W3CDTF">2026-02-15T08:43:00Z</dcterms:modified>
</cp:coreProperties>
</file>